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4AF807B" w14:textId="7F281AAD" w:rsidR="001604CB" w:rsidRDefault="007061A2" w:rsidP="007061A2">
      <w:pPr>
        <w:jc w:val="center"/>
        <w:rPr>
          <w:b/>
          <w:bCs/>
        </w:rPr>
      </w:pPr>
      <w:r w:rsidRPr="007061A2">
        <w:rPr>
          <w:b/>
          <w:bCs/>
        </w:rPr>
        <w:t xml:space="preserve">Discussion </w:t>
      </w:r>
      <w:r w:rsidR="00AF0B1C">
        <w:rPr>
          <w:b/>
          <w:bCs/>
        </w:rPr>
        <w:t>with</w:t>
      </w:r>
      <w:r w:rsidRPr="007061A2">
        <w:rPr>
          <w:b/>
          <w:bCs/>
        </w:rPr>
        <w:t xml:space="preserve"> FBR/D&amp;A/LHRA Meeting on Wednesday 15 January 2025 </w:t>
      </w:r>
    </w:p>
    <w:p w14:paraId="6A59C222" w14:textId="77777777" w:rsidR="00AF0B1C" w:rsidRDefault="00AF0B1C" w:rsidP="007061A2">
      <w:pPr>
        <w:jc w:val="center"/>
        <w:rPr>
          <w:b/>
          <w:bCs/>
        </w:rPr>
      </w:pPr>
    </w:p>
    <w:p w14:paraId="1E9FB54F" w14:textId="217CFE7C" w:rsidR="00AF0B1C" w:rsidRPr="00AF0B1C" w:rsidRDefault="00AF0B1C" w:rsidP="00AF0B1C">
      <w:r>
        <w:t>Present – Grant Conchie (DAE), Erin Jackson (FBR Seed), Peter Greenwood (LHRA)</w:t>
      </w:r>
    </w:p>
    <w:p w14:paraId="6621DF2A" w14:textId="77777777" w:rsidR="007061A2" w:rsidRDefault="007061A2">
      <w:pPr>
        <w:rPr>
          <w:b/>
          <w:bCs/>
        </w:rPr>
      </w:pPr>
    </w:p>
    <w:p w14:paraId="5FC32A74" w14:textId="6B38238E" w:rsidR="007061A2" w:rsidRDefault="007061A2">
      <w:pPr>
        <w:rPr>
          <w:b/>
          <w:bCs/>
        </w:rPr>
      </w:pPr>
      <w:r>
        <w:rPr>
          <w:b/>
          <w:bCs/>
        </w:rPr>
        <w:t>Phase 5 Landscaping</w:t>
      </w:r>
    </w:p>
    <w:p w14:paraId="48D1970D" w14:textId="77777777" w:rsidR="007061A2" w:rsidRDefault="007061A2">
      <w:pPr>
        <w:rPr>
          <w:b/>
          <w:bCs/>
        </w:rPr>
      </w:pPr>
    </w:p>
    <w:p w14:paraId="7E2CD7B1" w14:textId="7BD0A8F5" w:rsidR="007061A2" w:rsidRDefault="007061A2" w:rsidP="007061A2">
      <w:pPr>
        <w:pStyle w:val="ListParagraph"/>
        <w:numPr>
          <w:ilvl w:val="0"/>
          <w:numId w:val="1"/>
        </w:numPr>
      </w:pPr>
      <w:r>
        <w:t xml:space="preserve">Taken over with some provisos agreed by Jamie– </w:t>
      </w:r>
    </w:p>
    <w:p w14:paraId="316B0CCA" w14:textId="052F2F0E" w:rsidR="007061A2" w:rsidRDefault="007061A2" w:rsidP="007061A2">
      <w:pPr>
        <w:pStyle w:val="ListParagraph"/>
        <w:numPr>
          <w:ilvl w:val="1"/>
          <w:numId w:val="1"/>
        </w:numPr>
      </w:pPr>
      <w:r>
        <w:t>two plants to be replaced</w:t>
      </w:r>
    </w:p>
    <w:p w14:paraId="64C7E475" w14:textId="27C82604" w:rsidR="007061A2" w:rsidRDefault="007061A2" w:rsidP="007061A2">
      <w:pPr>
        <w:pStyle w:val="ListParagraph"/>
        <w:numPr>
          <w:ilvl w:val="1"/>
          <w:numId w:val="1"/>
        </w:numPr>
      </w:pPr>
      <w:r>
        <w:t>some infill to be complete by gates</w:t>
      </w:r>
    </w:p>
    <w:p w14:paraId="6EE04BE3" w14:textId="15527EE1" w:rsidR="005400AA" w:rsidRDefault="005400AA" w:rsidP="007061A2">
      <w:pPr>
        <w:pStyle w:val="ListParagraph"/>
        <w:numPr>
          <w:ilvl w:val="1"/>
          <w:numId w:val="1"/>
        </w:numPr>
      </w:pPr>
      <w:r>
        <w:t>grass seeded areas</w:t>
      </w:r>
    </w:p>
    <w:p w14:paraId="4EB6DFC1" w14:textId="6907E792" w:rsidR="00AF0B1C" w:rsidRDefault="00AF0B1C" w:rsidP="00AF0B1C">
      <w:r>
        <w:t>This will be rectified if it hasn’t been already.</w:t>
      </w:r>
      <w:r w:rsidR="00C13C56">
        <w:t xml:space="preserve">  We thanked him for the erection of the gate and fencing which was appreciated by the Residents.</w:t>
      </w:r>
    </w:p>
    <w:p w14:paraId="66A598B3" w14:textId="77777777" w:rsidR="005400AA" w:rsidRDefault="005400AA" w:rsidP="005400AA">
      <w:pPr>
        <w:pStyle w:val="ListParagraph"/>
        <w:ind w:left="1440"/>
      </w:pPr>
    </w:p>
    <w:p w14:paraId="060C17BE" w14:textId="4F222E80" w:rsidR="005400AA" w:rsidRDefault="005400AA" w:rsidP="005400AA">
      <w:pPr>
        <w:rPr>
          <w:b/>
          <w:bCs/>
        </w:rPr>
      </w:pPr>
      <w:r>
        <w:rPr>
          <w:b/>
          <w:bCs/>
        </w:rPr>
        <w:t>Phase 5 Lighting</w:t>
      </w:r>
    </w:p>
    <w:p w14:paraId="69006706" w14:textId="77777777" w:rsidR="005400AA" w:rsidRDefault="005400AA" w:rsidP="005400AA">
      <w:pPr>
        <w:rPr>
          <w:b/>
          <w:bCs/>
        </w:rPr>
      </w:pPr>
    </w:p>
    <w:p w14:paraId="10F66456" w14:textId="2F8D43E5" w:rsidR="005400AA" w:rsidRDefault="005400AA" w:rsidP="005400AA">
      <w:pPr>
        <w:pStyle w:val="ListParagraph"/>
        <w:numPr>
          <w:ilvl w:val="0"/>
          <w:numId w:val="1"/>
        </w:numPr>
      </w:pPr>
      <w:r>
        <w:t>This has now been ongoing for over a year and the resolution lies with Hudson Hirsel and Last Mile.  The Residents are extremely upset that this has not been resolved.</w:t>
      </w:r>
      <w:r w:rsidR="00A55BCA">
        <w:t xml:space="preserve"> As they are without </w:t>
      </w:r>
      <w:r w:rsidR="00521FAB">
        <w:t>streetlights</w:t>
      </w:r>
      <w:r w:rsidR="00A55BCA">
        <w:t>.</w:t>
      </w:r>
    </w:p>
    <w:p w14:paraId="2F8F7413" w14:textId="43173E72" w:rsidR="00AF0B1C" w:rsidRDefault="00AF0B1C" w:rsidP="00AF0B1C">
      <w:r>
        <w:t>Grant has a Zoom meeting with Last Mile on 16 January and will let us know the outcome.  They are prepared to make a financial donation if reasonable.</w:t>
      </w:r>
    </w:p>
    <w:p w14:paraId="5BFD01BD" w14:textId="77777777" w:rsidR="00A91712" w:rsidRDefault="00A91712" w:rsidP="00A91712">
      <w:pPr>
        <w:pStyle w:val="ListParagraph"/>
      </w:pPr>
    </w:p>
    <w:p w14:paraId="229930D5" w14:textId="76DF0077" w:rsidR="00A91712" w:rsidRDefault="00A91712" w:rsidP="00A91712">
      <w:pPr>
        <w:rPr>
          <w:b/>
          <w:bCs/>
        </w:rPr>
      </w:pPr>
      <w:r>
        <w:rPr>
          <w:b/>
          <w:bCs/>
        </w:rPr>
        <w:t>Lighting at Montague Mews</w:t>
      </w:r>
    </w:p>
    <w:p w14:paraId="0022BF38" w14:textId="77777777" w:rsidR="00A91712" w:rsidRDefault="00A91712" w:rsidP="00A91712">
      <w:pPr>
        <w:rPr>
          <w:b/>
          <w:bCs/>
        </w:rPr>
      </w:pPr>
    </w:p>
    <w:p w14:paraId="53855EC0" w14:textId="15B39201" w:rsidR="00A91712" w:rsidRDefault="00A91712" w:rsidP="00A91712">
      <w:pPr>
        <w:pStyle w:val="ListParagraph"/>
        <w:numPr>
          <w:ilvl w:val="0"/>
          <w:numId w:val="1"/>
        </w:numPr>
      </w:pPr>
      <w:r w:rsidRPr="00A91712">
        <w:t>One light fitting has not been completed</w:t>
      </w:r>
      <w:r>
        <w:t xml:space="preserve"> and was recently connected to the mains power as previously not connected.  Still awaiting the head and cowl to be fitted.</w:t>
      </w:r>
    </w:p>
    <w:p w14:paraId="011991E6" w14:textId="26871ADC" w:rsidR="00AF0B1C" w:rsidRPr="00A91712" w:rsidRDefault="00AF0B1C" w:rsidP="00AF0B1C">
      <w:r>
        <w:t>Grant will contact Borders Council to get light fitted.</w:t>
      </w:r>
    </w:p>
    <w:p w14:paraId="5EBD00A0" w14:textId="77777777" w:rsidR="005400AA" w:rsidRDefault="005400AA" w:rsidP="005400AA"/>
    <w:p w14:paraId="6F6D8248" w14:textId="36AA5EFE" w:rsidR="005400AA" w:rsidRDefault="005400AA" w:rsidP="005400AA">
      <w:pPr>
        <w:rPr>
          <w:b/>
          <w:bCs/>
        </w:rPr>
      </w:pPr>
      <w:r w:rsidRPr="005400AA">
        <w:rPr>
          <w:b/>
          <w:bCs/>
        </w:rPr>
        <w:t>Pumping Station</w:t>
      </w:r>
    </w:p>
    <w:p w14:paraId="619B2D04" w14:textId="77777777" w:rsidR="005400AA" w:rsidRDefault="005400AA" w:rsidP="005400AA">
      <w:pPr>
        <w:rPr>
          <w:b/>
          <w:bCs/>
        </w:rPr>
      </w:pPr>
    </w:p>
    <w:p w14:paraId="344A28DA" w14:textId="13FCBDC2" w:rsidR="005400AA" w:rsidRDefault="005400AA" w:rsidP="005400AA">
      <w:pPr>
        <w:pStyle w:val="ListParagraph"/>
        <w:numPr>
          <w:ilvl w:val="0"/>
          <w:numId w:val="1"/>
        </w:numPr>
      </w:pPr>
      <w:r w:rsidRPr="005400AA">
        <w:t>It has been reported that Jamie has handed the pumping station over to the Residents</w:t>
      </w:r>
      <w:r>
        <w:t xml:space="preserve">.  This is patently untrue as discussions with Scottish Water </w:t>
      </w:r>
      <w:r w:rsidR="00A55BCA">
        <w:t>has indicated that this can only happen by transfer from the Developer to Scottish Water following completion of the site.  Until development is complete the Developer is responsible to ensure that no detritus is allowed to get into the sewer system.</w:t>
      </w:r>
      <w:r w:rsidR="00E53189">
        <w:t xml:space="preserve">  Until completion </w:t>
      </w:r>
      <w:r w:rsidR="004E3B12">
        <w:t>HH must remain responsible for the system, including maintenance.</w:t>
      </w:r>
    </w:p>
    <w:p w14:paraId="27EFF17E" w14:textId="65BBE00D" w:rsidR="00AF0B1C" w:rsidRDefault="00AF0B1C" w:rsidP="00AF0B1C">
      <w:r>
        <w:t xml:space="preserve">Now the building phase is completed with the rest of the site currently mothballed they are in discussion with Scottish Water regarding vesting of the site which neds to be completed in two steps.  The first is the SUDs ponds which need some work for it to be completed and this is being put in hand prior to acceptance and the other is the pumping station itself.  The pumps are currently being maintained and once complete will be inspected by Scottish Water and (hopefully) accepted.  Grant was keen to get this adopted by Scottish water but did suggest that some of the cost should be borne by the </w:t>
      </w:r>
      <w:r w:rsidR="00C13C56">
        <w:t>Residents.  He pointed to a clause in the Deeds but alternatively we pointed to other clauses which disputed this.  Peter will look at the issue.</w:t>
      </w:r>
    </w:p>
    <w:p w14:paraId="1C2DDF46" w14:textId="77777777" w:rsidR="00A55BCA" w:rsidRDefault="00A55BCA" w:rsidP="00A55BCA">
      <w:pPr>
        <w:pStyle w:val="ListParagraph"/>
      </w:pPr>
    </w:p>
    <w:p w14:paraId="6A0B3B41" w14:textId="14FC167C" w:rsidR="00A55BCA" w:rsidRDefault="00A55BCA" w:rsidP="00A55BCA">
      <w:pPr>
        <w:rPr>
          <w:b/>
          <w:bCs/>
        </w:rPr>
      </w:pPr>
      <w:r>
        <w:rPr>
          <w:b/>
          <w:bCs/>
        </w:rPr>
        <w:lastRenderedPageBreak/>
        <w:t>Aerial system</w:t>
      </w:r>
    </w:p>
    <w:p w14:paraId="45235D45" w14:textId="77777777" w:rsidR="00A55BCA" w:rsidRDefault="00A55BCA" w:rsidP="00A55BCA">
      <w:pPr>
        <w:rPr>
          <w:b/>
          <w:bCs/>
        </w:rPr>
      </w:pPr>
    </w:p>
    <w:p w14:paraId="294340D0" w14:textId="756A9E1C" w:rsidR="00A55BCA" w:rsidRDefault="00A55BCA" w:rsidP="00A55BCA">
      <w:pPr>
        <w:pStyle w:val="ListParagraph"/>
        <w:numPr>
          <w:ilvl w:val="0"/>
          <w:numId w:val="1"/>
        </w:numPr>
      </w:pPr>
      <w:r>
        <w:t xml:space="preserve">Once again, this system has not been handed over to the Residents and remains with Hudson Hirsel.  We understand that the system was installed by a company from Hawick but in a very poor manner.  Eden Technology was then requested to undertake some remediation of the system which was carried out by them.  Some electronic equipment was changed from being housed in cardboard boxes to plastic boxes but there </w:t>
      </w:r>
      <w:r w:rsidR="00E53189">
        <w:t>remains</w:t>
      </w:r>
      <w:r>
        <w:t xml:space="preserve"> a lot of issues with the system which have been evident since it was installed-</w:t>
      </w:r>
    </w:p>
    <w:p w14:paraId="24B1BBD3" w14:textId="41692083" w:rsidR="00A55BCA" w:rsidRDefault="00A55BCA" w:rsidP="00A55BCA">
      <w:pPr>
        <w:pStyle w:val="ListParagraph"/>
        <w:numPr>
          <w:ilvl w:val="1"/>
          <w:numId w:val="1"/>
        </w:numPr>
      </w:pPr>
      <w:r>
        <w:t>Jury rigged electrical system at phase 1</w:t>
      </w:r>
      <w:r w:rsidR="00E53189">
        <w:t>,</w:t>
      </w:r>
    </w:p>
    <w:p w14:paraId="16B00BE8" w14:textId="79112AB6" w:rsidR="00A55BCA" w:rsidRDefault="00A55BCA" w:rsidP="00A55BCA">
      <w:pPr>
        <w:pStyle w:val="ListParagraph"/>
        <w:numPr>
          <w:ilvl w:val="1"/>
          <w:numId w:val="1"/>
        </w:numPr>
      </w:pPr>
      <w:r>
        <w:t xml:space="preserve">Lack of </w:t>
      </w:r>
      <w:r w:rsidR="00E53189">
        <w:t>proper protection of aerial site in an area which is open to the public and remains HH responsibility,</w:t>
      </w:r>
    </w:p>
    <w:p w14:paraId="3EC5B2CC" w14:textId="6174B75E" w:rsidR="00E53189" w:rsidRDefault="00E53189" w:rsidP="00A55BCA">
      <w:pPr>
        <w:pStyle w:val="ListParagraph"/>
        <w:numPr>
          <w:ilvl w:val="1"/>
          <w:numId w:val="1"/>
        </w:numPr>
      </w:pPr>
      <w:r>
        <w:t>Cable ducting around the site has rubble which needs to be removed to ensure cables can be maintained and additional cables inserted as required</w:t>
      </w:r>
    </w:p>
    <w:p w14:paraId="30AF29FB" w14:textId="1CF997C7" w:rsidR="00E53189" w:rsidRDefault="00E53189" w:rsidP="00A55BCA">
      <w:pPr>
        <w:pStyle w:val="ListParagraph"/>
        <w:numPr>
          <w:ilvl w:val="1"/>
          <w:numId w:val="1"/>
        </w:numPr>
      </w:pPr>
      <w:r>
        <w:t xml:space="preserve">Residents in Phase 5 </w:t>
      </w:r>
      <w:r w:rsidR="004E3B12">
        <w:t>have been</w:t>
      </w:r>
      <w:r>
        <w:t xml:space="preserve"> informed by Jamie that the System was not fit-for-purpose</w:t>
      </w:r>
      <w:r w:rsidR="004E3B12">
        <w:t xml:space="preserve"> and did not buy into the system</w:t>
      </w:r>
      <w:r>
        <w:t>.</w:t>
      </w:r>
    </w:p>
    <w:p w14:paraId="6F31E957" w14:textId="6C24B71A" w:rsidR="00C13C56" w:rsidRDefault="00E53189" w:rsidP="00C13C56">
      <w:pPr>
        <w:ind w:left="720"/>
      </w:pPr>
      <w:r>
        <w:t>Whilst we would consider taking this on in the longer term, we would require the remediation work to be complete</w:t>
      </w:r>
      <w:r w:rsidR="004E3B12">
        <w:t xml:space="preserve">, </w:t>
      </w:r>
      <w:r>
        <w:t>defects made good, and an independent inspection carried out to ensure we were taking over a proper working system.</w:t>
      </w:r>
    </w:p>
    <w:p w14:paraId="4F098E7F" w14:textId="710A7CFA" w:rsidR="00C13C56" w:rsidRDefault="00C13C56" w:rsidP="00C13C56">
      <w:r>
        <w:t>We advised that the system had not been handed over and that we would not accept the system without an inspection and rectification of any defects.  He took this away.  Incidentally I have found a company that would be prepared to work with us on the system with a far lower call out cost than Eden Technology.  They did advise, however, that the system would likely be obsolete in under 10 years.  They are not experts but are happy to carry out any alignments etc and investigate any defects.</w:t>
      </w:r>
    </w:p>
    <w:p w14:paraId="5D4E61E1" w14:textId="77777777" w:rsidR="00E53189" w:rsidRDefault="00E53189" w:rsidP="00E53189"/>
    <w:p w14:paraId="1531D43F" w14:textId="77777777" w:rsidR="00A91712" w:rsidRDefault="00A91712" w:rsidP="00E53189">
      <w:pPr>
        <w:rPr>
          <w:b/>
          <w:bCs/>
        </w:rPr>
      </w:pPr>
      <w:r>
        <w:rPr>
          <w:b/>
          <w:bCs/>
        </w:rPr>
        <w:t>House Defects</w:t>
      </w:r>
    </w:p>
    <w:p w14:paraId="53FC16A6" w14:textId="77777777" w:rsidR="00A91712" w:rsidRPr="00A91712" w:rsidRDefault="00A91712" w:rsidP="00E53189"/>
    <w:p w14:paraId="6124F6A5" w14:textId="149AA5B8" w:rsidR="00A91712" w:rsidRDefault="00A91712" w:rsidP="00A91712">
      <w:pPr>
        <w:pStyle w:val="ListParagraph"/>
        <w:numPr>
          <w:ilvl w:val="0"/>
          <w:numId w:val="1"/>
        </w:numPr>
      </w:pPr>
      <w:r w:rsidRPr="00A91712">
        <w:t>Some houses at Phase</w:t>
      </w:r>
      <w:r w:rsidR="00DD5C4F">
        <w:t>s</w:t>
      </w:r>
      <w:r w:rsidRPr="00A91712">
        <w:t xml:space="preserve"> 4 and 5 are still waiting for defects </w:t>
      </w:r>
      <w:r>
        <w:t>and additional paid for items to be completed.  Who should they contact to get the work completed.</w:t>
      </w:r>
    </w:p>
    <w:p w14:paraId="60E991D1" w14:textId="1C191A64" w:rsidR="006F1F27" w:rsidRDefault="006F1F27" w:rsidP="006F1F27">
      <w:r>
        <w:t xml:space="preserve">A lot of defects had already been rectified and would continue to be.  With regard to items that had been paid for but not fitted, Residents should contact them with </w:t>
      </w:r>
      <w:proofErr w:type="gramStart"/>
      <w:r>
        <w:t>proof</w:t>
      </w:r>
      <w:proofErr w:type="gramEnd"/>
      <w:r>
        <w:t xml:space="preserve"> and they will consider rectifying.  Contact details are hudsonhirsel@daestates.co.uk</w:t>
      </w:r>
    </w:p>
    <w:p w14:paraId="698D414F" w14:textId="77777777" w:rsidR="00A91712" w:rsidRPr="00A91712" w:rsidRDefault="00A91712" w:rsidP="00A91712">
      <w:pPr>
        <w:pStyle w:val="ListParagraph"/>
      </w:pPr>
    </w:p>
    <w:p w14:paraId="66CE7200" w14:textId="08FDB60D" w:rsidR="00E53189" w:rsidRDefault="00E53189" w:rsidP="00E53189">
      <w:pPr>
        <w:rPr>
          <w:b/>
          <w:bCs/>
        </w:rPr>
      </w:pPr>
      <w:r>
        <w:rPr>
          <w:b/>
          <w:bCs/>
        </w:rPr>
        <w:t>Building Site</w:t>
      </w:r>
    </w:p>
    <w:p w14:paraId="675730DB" w14:textId="77777777" w:rsidR="00E53189" w:rsidRDefault="00E53189" w:rsidP="00E53189">
      <w:pPr>
        <w:rPr>
          <w:b/>
          <w:bCs/>
        </w:rPr>
      </w:pPr>
    </w:p>
    <w:p w14:paraId="146A04B0" w14:textId="064A41BC" w:rsidR="00E53189" w:rsidRDefault="00E53189" w:rsidP="00E53189">
      <w:pPr>
        <w:pStyle w:val="ListParagraph"/>
        <w:numPr>
          <w:ilvl w:val="0"/>
          <w:numId w:val="1"/>
        </w:numPr>
      </w:pPr>
      <w:r w:rsidRPr="00E53189">
        <w:t xml:space="preserve">Naturally, the Residents are concerned that the remaining building area </w:t>
      </w:r>
      <w:r>
        <w:t xml:space="preserve">remains </w:t>
      </w:r>
      <w:r w:rsidRPr="00E53189">
        <w:t xml:space="preserve">an </w:t>
      </w:r>
      <w:r>
        <w:t>eyesore and would request a statement regarding the future of the area and would welcome this being tidied up in the interim period.</w:t>
      </w:r>
    </w:p>
    <w:p w14:paraId="7D24CB4D" w14:textId="0EBD9EE4" w:rsidR="00C13C56" w:rsidRDefault="00C13C56" w:rsidP="00C13C56">
      <w:r>
        <w:t>Grant appreciated that the site was an eyesore and aimed to tidy up the site in the reasonably near future.</w:t>
      </w:r>
      <w:r w:rsidR="006F1F27">
        <w:t xml:space="preserve">  </w:t>
      </w:r>
      <w:proofErr w:type="gramStart"/>
      <w:r w:rsidR="006F1F27">
        <w:t>With regard to</w:t>
      </w:r>
      <w:proofErr w:type="gramEnd"/>
      <w:r w:rsidR="006F1F27">
        <w:t xml:space="preserve"> continuation of building, he said that he could not give any timescales but that the site had an agreement for development as per the planning permission (this was with regard to the question of building affordable housing) already given by the Council.  Currently they were unable to build houses at any reasonable profit but would review and start when they were able.</w:t>
      </w:r>
      <w:r w:rsidR="0097684D">
        <w:t xml:space="preserve">  We advised Grant that the fence was coming down at the side of the site.</w:t>
      </w:r>
    </w:p>
    <w:p w14:paraId="20C0BF86" w14:textId="77777777" w:rsidR="006F1F27" w:rsidRDefault="006F1F27" w:rsidP="00C13C56"/>
    <w:p w14:paraId="5C4EA94F" w14:textId="166B2179" w:rsidR="006F1F27" w:rsidRDefault="006F1F27" w:rsidP="00C13C56">
      <w:pPr>
        <w:rPr>
          <w:b/>
          <w:bCs/>
        </w:rPr>
      </w:pPr>
      <w:r>
        <w:rPr>
          <w:b/>
          <w:bCs/>
        </w:rPr>
        <w:t>AOB</w:t>
      </w:r>
    </w:p>
    <w:p w14:paraId="5AEFAC68" w14:textId="77777777" w:rsidR="006F1F27" w:rsidRDefault="006F1F27" w:rsidP="00C13C56">
      <w:pPr>
        <w:rPr>
          <w:b/>
          <w:bCs/>
        </w:rPr>
      </w:pPr>
    </w:p>
    <w:p w14:paraId="5B4AAB58" w14:textId="0229244F" w:rsidR="006F1F27" w:rsidRPr="006F1F27" w:rsidRDefault="006F1F27" w:rsidP="00C13C56">
      <w:r>
        <w:t xml:space="preserve">We raised the question of access to the site by Emergency Services and Grant advised that when the upper site was tidied </w:t>
      </w:r>
      <w:proofErr w:type="gramStart"/>
      <w:r>
        <w:t>up</w:t>
      </w:r>
      <w:proofErr w:type="gramEnd"/>
      <w:r>
        <w:t xml:space="preserve"> he would consider putting keypad locks on the gates and giving one person access to the codes.</w:t>
      </w:r>
    </w:p>
    <w:p w14:paraId="1170E34D" w14:textId="77777777" w:rsidR="00E53189" w:rsidRPr="00E53189" w:rsidRDefault="00E53189" w:rsidP="00E53189">
      <w:pPr>
        <w:pStyle w:val="ListParagraph"/>
      </w:pPr>
    </w:p>
    <w:sectPr w:rsidR="00E53189" w:rsidRPr="00E5318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A9F055D"/>
    <w:multiLevelType w:val="hybridMultilevel"/>
    <w:tmpl w:val="383819B0"/>
    <w:lvl w:ilvl="0" w:tplc="D71CDCE0">
      <w:start w:val="1"/>
      <w:numFmt w:val="bullet"/>
      <w:lvlText w:val=""/>
      <w:lvlJc w:val="left"/>
      <w:pPr>
        <w:ind w:left="720" w:hanging="360"/>
      </w:pPr>
      <w:rPr>
        <w:rFonts w:ascii="Symbol" w:hAnsi="Symbol" w:hint="default"/>
        <w:color w:val="auto"/>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343049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61A2"/>
    <w:rsid w:val="000D0C51"/>
    <w:rsid w:val="001604CB"/>
    <w:rsid w:val="002109C1"/>
    <w:rsid w:val="002972C7"/>
    <w:rsid w:val="003F0673"/>
    <w:rsid w:val="00451060"/>
    <w:rsid w:val="004E3B12"/>
    <w:rsid w:val="00521FAB"/>
    <w:rsid w:val="005400AA"/>
    <w:rsid w:val="006E0DF9"/>
    <w:rsid w:val="006F1F27"/>
    <w:rsid w:val="007061A2"/>
    <w:rsid w:val="00736CC0"/>
    <w:rsid w:val="008B5C47"/>
    <w:rsid w:val="0097684D"/>
    <w:rsid w:val="009D460E"/>
    <w:rsid w:val="009F4461"/>
    <w:rsid w:val="00A55BCA"/>
    <w:rsid w:val="00A736B2"/>
    <w:rsid w:val="00A91712"/>
    <w:rsid w:val="00AF0B1C"/>
    <w:rsid w:val="00C13C56"/>
    <w:rsid w:val="00DD5C4F"/>
    <w:rsid w:val="00E53189"/>
    <w:rsid w:val="00F80C8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A03F43A"/>
  <w15:chartTrackingRefBased/>
  <w15:docId w15:val="{FE761687-DA53-9940-B3F8-1541A5593D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061A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061A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061A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061A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061A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061A2"/>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061A2"/>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061A2"/>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061A2"/>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061A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061A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061A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061A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061A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061A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061A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061A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061A2"/>
    <w:rPr>
      <w:rFonts w:eastAsiaTheme="majorEastAsia" w:cstheme="majorBidi"/>
      <w:color w:val="272727" w:themeColor="text1" w:themeTint="D8"/>
    </w:rPr>
  </w:style>
  <w:style w:type="paragraph" w:styleId="Title">
    <w:name w:val="Title"/>
    <w:basedOn w:val="Normal"/>
    <w:next w:val="Normal"/>
    <w:link w:val="TitleChar"/>
    <w:uiPriority w:val="10"/>
    <w:qFormat/>
    <w:rsid w:val="007061A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061A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061A2"/>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061A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061A2"/>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7061A2"/>
    <w:rPr>
      <w:i/>
      <w:iCs/>
      <w:color w:val="404040" w:themeColor="text1" w:themeTint="BF"/>
    </w:rPr>
  </w:style>
  <w:style w:type="paragraph" w:styleId="ListParagraph">
    <w:name w:val="List Paragraph"/>
    <w:basedOn w:val="Normal"/>
    <w:uiPriority w:val="34"/>
    <w:qFormat/>
    <w:rsid w:val="007061A2"/>
    <w:pPr>
      <w:ind w:left="720"/>
      <w:contextualSpacing/>
    </w:pPr>
  </w:style>
  <w:style w:type="character" w:styleId="IntenseEmphasis">
    <w:name w:val="Intense Emphasis"/>
    <w:basedOn w:val="DefaultParagraphFont"/>
    <w:uiPriority w:val="21"/>
    <w:qFormat/>
    <w:rsid w:val="007061A2"/>
    <w:rPr>
      <w:i/>
      <w:iCs/>
      <w:color w:val="0F4761" w:themeColor="accent1" w:themeShade="BF"/>
    </w:rPr>
  </w:style>
  <w:style w:type="paragraph" w:styleId="IntenseQuote">
    <w:name w:val="Intense Quote"/>
    <w:basedOn w:val="Normal"/>
    <w:next w:val="Normal"/>
    <w:link w:val="IntenseQuoteChar"/>
    <w:uiPriority w:val="30"/>
    <w:qFormat/>
    <w:rsid w:val="007061A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061A2"/>
    <w:rPr>
      <w:i/>
      <w:iCs/>
      <w:color w:val="0F4761" w:themeColor="accent1" w:themeShade="BF"/>
    </w:rPr>
  </w:style>
  <w:style w:type="character" w:styleId="IntenseReference">
    <w:name w:val="Intense Reference"/>
    <w:basedOn w:val="DefaultParagraphFont"/>
    <w:uiPriority w:val="32"/>
    <w:qFormat/>
    <w:rsid w:val="007061A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TotalTime>
  <Pages>3</Pages>
  <Words>810</Words>
  <Characters>4619</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Greenwood</dc:creator>
  <cp:keywords/>
  <dc:description/>
  <cp:lastModifiedBy>Peter Greenwood</cp:lastModifiedBy>
  <cp:revision>5</cp:revision>
  <dcterms:created xsi:type="dcterms:W3CDTF">2025-01-15T14:51:00Z</dcterms:created>
  <dcterms:modified xsi:type="dcterms:W3CDTF">2025-01-15T15:21:00Z</dcterms:modified>
</cp:coreProperties>
</file>